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1E" w:rsidRDefault="006A201E" w:rsidP="00B33A85">
      <w:pPr>
        <w:spacing w:beforeLines="100" w:afterLines="100"/>
        <w:rPr>
          <w:rFonts w:ascii="宋体"/>
          <w:sz w:val="28"/>
          <w:szCs w:val="28"/>
        </w:rPr>
      </w:pPr>
    </w:p>
    <w:p w:rsidR="006A201E" w:rsidRDefault="006A201E" w:rsidP="00B33A85">
      <w:pPr>
        <w:spacing w:beforeLines="100" w:afterLines="100"/>
        <w:jc w:val="center"/>
        <w:rPr>
          <w:rFonts w:ascii="宋体"/>
          <w:sz w:val="28"/>
          <w:szCs w:val="28"/>
        </w:rPr>
      </w:pPr>
    </w:p>
    <w:p w:rsidR="006A201E" w:rsidRDefault="006A201E" w:rsidP="00B33A85">
      <w:pPr>
        <w:spacing w:beforeLines="100" w:afterLines="100"/>
        <w:jc w:val="center"/>
        <w:rPr>
          <w:rFonts w:ascii="宋体"/>
          <w:sz w:val="28"/>
          <w:szCs w:val="28"/>
        </w:rPr>
      </w:pPr>
    </w:p>
    <w:p w:rsidR="006A201E" w:rsidRDefault="006A201E" w:rsidP="00B33A85">
      <w:pPr>
        <w:spacing w:beforeLines="100" w:afterLines="100"/>
        <w:jc w:val="center"/>
        <w:rPr>
          <w:rFonts w:ascii="宋体"/>
          <w:sz w:val="28"/>
          <w:szCs w:val="28"/>
        </w:rPr>
      </w:pPr>
    </w:p>
    <w:p w:rsidR="006A201E" w:rsidRDefault="006A201E" w:rsidP="00B33A85">
      <w:pPr>
        <w:spacing w:beforeLines="100" w:afterLines="100"/>
        <w:jc w:val="center"/>
        <w:rPr>
          <w:rFonts w:ascii="宋体"/>
          <w:sz w:val="28"/>
          <w:szCs w:val="28"/>
        </w:rPr>
      </w:pPr>
    </w:p>
    <w:p w:rsidR="006A201E" w:rsidRDefault="006A201E" w:rsidP="00B33A85">
      <w:pPr>
        <w:spacing w:beforeLines="100" w:afterLines="100"/>
        <w:jc w:val="center"/>
        <w:rPr>
          <w:rFonts w:ascii="宋体"/>
          <w:sz w:val="28"/>
          <w:szCs w:val="28"/>
        </w:rPr>
      </w:pPr>
    </w:p>
    <w:p w:rsidR="006A201E" w:rsidRDefault="006A201E" w:rsidP="00B33A85">
      <w:pPr>
        <w:spacing w:beforeLines="100" w:afterLines="100"/>
        <w:jc w:val="center"/>
        <w:rPr>
          <w:rFonts w:ascii="宋体"/>
          <w:sz w:val="28"/>
          <w:szCs w:val="28"/>
        </w:rPr>
      </w:pPr>
      <w:r>
        <w:rPr>
          <w:rFonts w:ascii="宋体" w:hAnsi="宋体"/>
          <w:sz w:val="28"/>
          <w:szCs w:val="28"/>
        </w:rPr>
        <w:t>2016</w:t>
      </w:r>
      <w:r>
        <w:rPr>
          <w:rFonts w:ascii="宋体" w:hAnsi="宋体" w:hint="eastAsia"/>
          <w:sz w:val="28"/>
          <w:szCs w:val="28"/>
        </w:rPr>
        <w:t>年第</w:t>
      </w:r>
      <w:r>
        <w:rPr>
          <w:rFonts w:ascii="宋体" w:hAnsi="宋体"/>
          <w:sz w:val="28"/>
          <w:szCs w:val="28"/>
        </w:rPr>
        <w:t>8</w:t>
      </w:r>
      <w:r>
        <w:rPr>
          <w:rFonts w:ascii="宋体" w:hAnsi="宋体" w:hint="eastAsia"/>
          <w:sz w:val="28"/>
          <w:szCs w:val="28"/>
        </w:rPr>
        <w:t>期</w:t>
      </w:r>
    </w:p>
    <w:p w:rsidR="006A201E" w:rsidRDefault="006A201E" w:rsidP="00B33A85">
      <w:pPr>
        <w:spacing w:beforeLines="200"/>
        <w:jc w:val="center"/>
        <w:rPr>
          <w:rFonts w:ascii="宋体"/>
          <w:sz w:val="28"/>
          <w:szCs w:val="28"/>
        </w:rPr>
      </w:pPr>
      <w:r>
        <w:rPr>
          <w:rFonts w:ascii="宋体" w:hAnsi="宋体" w:hint="eastAsia"/>
          <w:sz w:val="28"/>
          <w:szCs w:val="28"/>
        </w:rPr>
        <w:t>教务处编</w:t>
      </w:r>
      <w:r>
        <w:rPr>
          <w:rFonts w:ascii="宋体" w:hAnsi="宋体"/>
          <w:sz w:val="28"/>
          <w:szCs w:val="28"/>
        </w:rPr>
        <w:t xml:space="preserve">                                  2016</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26</w:t>
      </w:r>
      <w:r>
        <w:rPr>
          <w:rFonts w:ascii="宋体" w:hAnsi="宋体" w:hint="eastAsia"/>
          <w:sz w:val="28"/>
          <w:szCs w:val="28"/>
        </w:rPr>
        <w:t>日</w:t>
      </w:r>
    </w:p>
    <w:p w:rsidR="006A201E" w:rsidRDefault="006A201E" w:rsidP="002168AE">
      <w:pPr>
        <w:widowControl/>
        <w:spacing w:line="375" w:lineRule="atLeast"/>
        <w:jc w:val="center"/>
        <w:rPr>
          <w:rFonts w:ascii="Verdana" w:hAnsi="Verdana" w:cs="宋体"/>
          <w:color w:val="2A2A2A"/>
          <w:kern w:val="0"/>
          <w:sz w:val="20"/>
          <w:szCs w:val="20"/>
        </w:rPr>
      </w:pPr>
    </w:p>
    <w:p w:rsidR="006A201E" w:rsidRDefault="006A201E" w:rsidP="002168AE">
      <w:pPr>
        <w:widowControl/>
        <w:spacing w:line="375" w:lineRule="atLeast"/>
        <w:jc w:val="center"/>
        <w:rPr>
          <w:rFonts w:ascii="Verdana" w:hAnsi="Verdana" w:cs="宋体"/>
          <w:color w:val="2A2A2A"/>
          <w:kern w:val="0"/>
          <w:sz w:val="28"/>
          <w:szCs w:val="28"/>
        </w:rPr>
      </w:pPr>
    </w:p>
    <w:p w:rsidR="006A201E" w:rsidRDefault="006A201E" w:rsidP="002168AE">
      <w:pPr>
        <w:widowControl/>
        <w:spacing w:line="375" w:lineRule="atLeast"/>
        <w:jc w:val="center"/>
        <w:rPr>
          <w:rFonts w:ascii="Verdana" w:hAnsi="Verdana" w:cs="宋体"/>
          <w:color w:val="2A2A2A"/>
          <w:kern w:val="0"/>
          <w:sz w:val="28"/>
          <w:szCs w:val="28"/>
        </w:rPr>
      </w:pPr>
    </w:p>
    <w:p w:rsidR="006A201E" w:rsidRPr="00042729" w:rsidRDefault="006A201E" w:rsidP="002168AE">
      <w:pPr>
        <w:widowControl/>
        <w:spacing w:line="520" w:lineRule="exact"/>
        <w:jc w:val="center"/>
        <w:rPr>
          <w:rFonts w:ascii="宋体" w:cs="宋体"/>
          <w:color w:val="2A2A2A"/>
          <w:kern w:val="0"/>
          <w:sz w:val="28"/>
          <w:szCs w:val="28"/>
        </w:rPr>
      </w:pPr>
      <w:r w:rsidRPr="00042729">
        <w:rPr>
          <w:rFonts w:ascii="宋体" w:hAnsi="宋体" w:cs="宋体"/>
          <w:color w:val="2A2A2A"/>
          <w:kern w:val="0"/>
          <w:sz w:val="28"/>
          <w:szCs w:val="28"/>
        </w:rPr>
        <w:t>201</w:t>
      </w:r>
      <w:r>
        <w:rPr>
          <w:rFonts w:ascii="宋体" w:hAnsi="宋体" w:cs="宋体"/>
          <w:color w:val="2A2A2A"/>
          <w:kern w:val="0"/>
          <w:sz w:val="28"/>
          <w:szCs w:val="28"/>
        </w:rPr>
        <w:t>6</w:t>
      </w:r>
      <w:r w:rsidRPr="00042729">
        <w:rPr>
          <w:rFonts w:ascii="宋体" w:hAnsi="宋体" w:cs="宋体" w:hint="eastAsia"/>
          <w:color w:val="2A2A2A"/>
          <w:kern w:val="0"/>
          <w:sz w:val="28"/>
          <w:szCs w:val="28"/>
        </w:rPr>
        <w:t>年</w:t>
      </w:r>
      <w:r>
        <w:rPr>
          <w:rFonts w:ascii="宋体" w:hAnsi="宋体" w:cs="宋体" w:hint="eastAsia"/>
          <w:color w:val="2A2A2A"/>
          <w:kern w:val="0"/>
          <w:sz w:val="28"/>
          <w:szCs w:val="28"/>
        </w:rPr>
        <w:t>下</w:t>
      </w:r>
      <w:r w:rsidRPr="00042729">
        <w:rPr>
          <w:rFonts w:ascii="宋体" w:hAnsi="宋体" w:cs="宋体" w:hint="eastAsia"/>
          <w:color w:val="2A2A2A"/>
          <w:kern w:val="0"/>
          <w:sz w:val="28"/>
          <w:szCs w:val="28"/>
        </w:rPr>
        <w:t>学期第</w:t>
      </w:r>
      <w:r>
        <w:rPr>
          <w:rFonts w:ascii="宋体" w:hAnsi="宋体" w:cs="宋体" w:hint="eastAsia"/>
          <w:color w:val="2A2A2A"/>
          <w:kern w:val="0"/>
          <w:sz w:val="28"/>
          <w:szCs w:val="28"/>
        </w:rPr>
        <w:t>五</w:t>
      </w:r>
      <w:r w:rsidRPr="00042729">
        <w:rPr>
          <w:rFonts w:ascii="宋体" w:hAnsi="宋体" w:cs="宋体" w:hint="eastAsia"/>
          <w:color w:val="2A2A2A"/>
          <w:kern w:val="0"/>
          <w:sz w:val="28"/>
          <w:szCs w:val="28"/>
        </w:rPr>
        <w:t>周教学工作例会纪要</w:t>
      </w:r>
    </w:p>
    <w:p w:rsidR="006A201E" w:rsidRPr="00042729" w:rsidRDefault="006A201E" w:rsidP="002168AE">
      <w:pPr>
        <w:widowControl/>
        <w:spacing w:line="520" w:lineRule="exact"/>
        <w:jc w:val="center"/>
        <w:rPr>
          <w:rFonts w:ascii="宋体" w:cs="宋体"/>
          <w:color w:val="2A2A2A"/>
          <w:kern w:val="0"/>
          <w:sz w:val="28"/>
          <w:szCs w:val="28"/>
        </w:rPr>
      </w:pPr>
      <w:r w:rsidRPr="00042729">
        <w:rPr>
          <w:rFonts w:ascii="宋体" w:cs="宋体"/>
          <w:color w:val="2A2A2A"/>
          <w:kern w:val="0"/>
          <w:sz w:val="28"/>
          <w:szCs w:val="28"/>
        </w:rPr>
        <w:t> </w:t>
      </w:r>
    </w:p>
    <w:p w:rsidR="006A201E" w:rsidRPr="00042729" w:rsidRDefault="006A201E" w:rsidP="002168AE">
      <w:pPr>
        <w:widowControl/>
        <w:spacing w:line="520" w:lineRule="exact"/>
        <w:jc w:val="left"/>
        <w:rPr>
          <w:rFonts w:ascii="宋体" w:cs="宋体"/>
          <w:color w:val="2A2A2A"/>
          <w:kern w:val="0"/>
          <w:sz w:val="28"/>
          <w:szCs w:val="28"/>
        </w:rPr>
      </w:pPr>
      <w:r w:rsidRPr="00042729">
        <w:rPr>
          <w:rFonts w:ascii="宋体" w:hAnsi="宋体" w:cs="宋体" w:hint="eastAsia"/>
          <w:b/>
          <w:bCs/>
          <w:color w:val="2A2A2A"/>
          <w:kern w:val="0"/>
          <w:sz w:val="28"/>
          <w:szCs w:val="28"/>
        </w:rPr>
        <w:t>时</w:t>
      </w:r>
      <w:r w:rsidRPr="00042729">
        <w:rPr>
          <w:rFonts w:ascii="宋体" w:cs="宋体"/>
          <w:b/>
          <w:bCs/>
          <w:color w:val="2A2A2A"/>
          <w:kern w:val="0"/>
          <w:sz w:val="28"/>
          <w:szCs w:val="28"/>
        </w:rPr>
        <w:t>   </w:t>
      </w:r>
      <w:r w:rsidRPr="00042729">
        <w:rPr>
          <w:rFonts w:ascii="宋体" w:hAnsi="宋体" w:cs="宋体"/>
          <w:b/>
          <w:bCs/>
          <w:color w:val="2A2A2A"/>
          <w:kern w:val="0"/>
          <w:sz w:val="28"/>
          <w:szCs w:val="28"/>
        </w:rPr>
        <w:t xml:space="preserve"> </w:t>
      </w:r>
      <w:r w:rsidRPr="00042729">
        <w:rPr>
          <w:rFonts w:ascii="宋体" w:hAnsi="宋体" w:cs="宋体" w:hint="eastAsia"/>
          <w:b/>
          <w:bCs/>
          <w:color w:val="2A2A2A"/>
          <w:kern w:val="0"/>
          <w:sz w:val="28"/>
          <w:szCs w:val="28"/>
        </w:rPr>
        <w:t>间：</w:t>
      </w:r>
      <w:r w:rsidRPr="00042729">
        <w:rPr>
          <w:rFonts w:ascii="宋体" w:hAnsi="宋体" w:cs="宋体"/>
          <w:color w:val="2A2A2A"/>
          <w:kern w:val="0"/>
          <w:sz w:val="28"/>
          <w:szCs w:val="28"/>
        </w:rPr>
        <w:t>201</w:t>
      </w:r>
      <w:r>
        <w:rPr>
          <w:rFonts w:ascii="宋体" w:hAnsi="宋体" w:cs="宋体"/>
          <w:color w:val="2A2A2A"/>
          <w:kern w:val="0"/>
          <w:sz w:val="28"/>
          <w:szCs w:val="28"/>
        </w:rPr>
        <w:t>6</w:t>
      </w:r>
      <w:r w:rsidRPr="00042729">
        <w:rPr>
          <w:rFonts w:ascii="宋体" w:hAnsi="宋体" w:cs="宋体" w:hint="eastAsia"/>
          <w:color w:val="2A2A2A"/>
          <w:kern w:val="0"/>
          <w:sz w:val="28"/>
          <w:szCs w:val="28"/>
        </w:rPr>
        <w:t>年月</w:t>
      </w:r>
      <w:r>
        <w:rPr>
          <w:rFonts w:ascii="宋体" w:hAnsi="宋体" w:cs="宋体"/>
          <w:color w:val="2A2A2A"/>
          <w:kern w:val="0"/>
          <w:sz w:val="28"/>
          <w:szCs w:val="28"/>
        </w:rPr>
        <w:t>9</w:t>
      </w:r>
      <w:r w:rsidRPr="00042729">
        <w:rPr>
          <w:rFonts w:ascii="宋体" w:hAnsi="宋体" w:cs="宋体" w:hint="eastAsia"/>
          <w:color w:val="2A2A2A"/>
          <w:kern w:val="0"/>
          <w:sz w:val="28"/>
          <w:szCs w:val="28"/>
        </w:rPr>
        <w:t>日</w:t>
      </w:r>
      <w:r>
        <w:rPr>
          <w:rFonts w:ascii="宋体" w:hAnsi="宋体" w:cs="宋体"/>
          <w:color w:val="2A2A2A"/>
          <w:kern w:val="0"/>
          <w:sz w:val="28"/>
          <w:szCs w:val="28"/>
        </w:rPr>
        <w:t>26</w:t>
      </w:r>
      <w:r w:rsidRPr="00042729">
        <w:rPr>
          <w:rFonts w:ascii="宋体" w:hAnsi="宋体" w:cs="宋体" w:hint="eastAsia"/>
          <w:color w:val="2A2A2A"/>
          <w:kern w:val="0"/>
          <w:sz w:val="28"/>
          <w:szCs w:val="28"/>
        </w:rPr>
        <w:t>日</w:t>
      </w:r>
    </w:p>
    <w:p w:rsidR="006A201E" w:rsidRPr="00042729" w:rsidRDefault="006A201E" w:rsidP="002168AE">
      <w:pPr>
        <w:widowControl/>
        <w:spacing w:line="520" w:lineRule="exact"/>
        <w:jc w:val="left"/>
        <w:rPr>
          <w:rFonts w:ascii="宋体" w:cs="宋体"/>
          <w:color w:val="2A2A2A"/>
          <w:kern w:val="0"/>
          <w:sz w:val="28"/>
          <w:szCs w:val="28"/>
        </w:rPr>
      </w:pPr>
      <w:r w:rsidRPr="00042729">
        <w:rPr>
          <w:rFonts w:ascii="宋体" w:hAnsi="宋体" w:cs="宋体" w:hint="eastAsia"/>
          <w:b/>
          <w:bCs/>
          <w:color w:val="2A2A2A"/>
          <w:kern w:val="0"/>
          <w:sz w:val="28"/>
          <w:szCs w:val="28"/>
        </w:rPr>
        <w:t>地</w:t>
      </w:r>
      <w:r w:rsidRPr="00042729">
        <w:rPr>
          <w:rFonts w:ascii="宋体" w:cs="宋体"/>
          <w:b/>
          <w:bCs/>
          <w:color w:val="2A2A2A"/>
          <w:kern w:val="0"/>
          <w:sz w:val="28"/>
          <w:szCs w:val="28"/>
        </w:rPr>
        <w:t>   </w:t>
      </w:r>
      <w:r w:rsidRPr="00042729">
        <w:rPr>
          <w:rFonts w:ascii="宋体" w:hAnsi="宋体" w:cs="宋体"/>
          <w:b/>
          <w:bCs/>
          <w:color w:val="2A2A2A"/>
          <w:kern w:val="0"/>
          <w:sz w:val="28"/>
          <w:szCs w:val="28"/>
        </w:rPr>
        <w:t xml:space="preserve"> </w:t>
      </w:r>
      <w:r w:rsidRPr="00042729">
        <w:rPr>
          <w:rFonts w:ascii="宋体" w:hAnsi="宋体" w:cs="宋体" w:hint="eastAsia"/>
          <w:b/>
          <w:bCs/>
          <w:color w:val="2A2A2A"/>
          <w:kern w:val="0"/>
          <w:sz w:val="28"/>
          <w:szCs w:val="28"/>
        </w:rPr>
        <w:t>点：</w:t>
      </w:r>
      <w:r w:rsidRPr="00042729">
        <w:rPr>
          <w:rFonts w:ascii="宋体" w:hAnsi="宋体" w:cs="宋体" w:hint="eastAsia"/>
          <w:color w:val="2A2A2A"/>
          <w:kern w:val="0"/>
          <w:sz w:val="28"/>
          <w:szCs w:val="28"/>
        </w:rPr>
        <w:t>科技楼</w:t>
      </w:r>
      <w:r w:rsidRPr="00042729">
        <w:rPr>
          <w:rFonts w:ascii="宋体" w:hAnsi="宋体" w:cs="宋体"/>
          <w:color w:val="2A2A2A"/>
          <w:kern w:val="0"/>
          <w:sz w:val="28"/>
          <w:szCs w:val="28"/>
        </w:rPr>
        <w:t>402</w:t>
      </w:r>
      <w:r w:rsidRPr="00042729">
        <w:rPr>
          <w:rFonts w:ascii="宋体" w:hAnsi="宋体" w:cs="宋体" w:hint="eastAsia"/>
          <w:color w:val="2A2A2A"/>
          <w:kern w:val="0"/>
          <w:sz w:val="28"/>
          <w:szCs w:val="28"/>
        </w:rPr>
        <w:t>会议室</w:t>
      </w:r>
    </w:p>
    <w:p w:rsidR="006A201E" w:rsidRPr="00042729" w:rsidRDefault="006A201E" w:rsidP="002168AE">
      <w:pPr>
        <w:widowControl/>
        <w:spacing w:line="520" w:lineRule="exact"/>
        <w:jc w:val="left"/>
        <w:rPr>
          <w:rFonts w:ascii="宋体" w:cs="宋体"/>
          <w:color w:val="2A2A2A"/>
          <w:kern w:val="0"/>
          <w:sz w:val="28"/>
          <w:szCs w:val="28"/>
        </w:rPr>
      </w:pPr>
      <w:r w:rsidRPr="00042729">
        <w:rPr>
          <w:rFonts w:ascii="宋体" w:hAnsi="宋体" w:cs="宋体" w:hint="eastAsia"/>
          <w:b/>
          <w:bCs/>
          <w:color w:val="2A2A2A"/>
          <w:kern w:val="0"/>
          <w:sz w:val="28"/>
          <w:szCs w:val="28"/>
        </w:rPr>
        <w:t>主</w:t>
      </w:r>
      <w:r w:rsidRPr="00042729">
        <w:rPr>
          <w:rFonts w:ascii="宋体" w:cs="宋体"/>
          <w:b/>
          <w:bCs/>
          <w:color w:val="2A2A2A"/>
          <w:kern w:val="0"/>
          <w:sz w:val="28"/>
          <w:szCs w:val="28"/>
        </w:rPr>
        <w:t>   </w:t>
      </w:r>
      <w:r w:rsidRPr="00042729">
        <w:rPr>
          <w:rFonts w:ascii="宋体" w:hAnsi="宋体" w:cs="宋体"/>
          <w:b/>
          <w:bCs/>
          <w:color w:val="2A2A2A"/>
          <w:kern w:val="0"/>
          <w:sz w:val="28"/>
          <w:szCs w:val="28"/>
        </w:rPr>
        <w:t xml:space="preserve"> </w:t>
      </w:r>
      <w:r w:rsidRPr="00042729">
        <w:rPr>
          <w:rFonts w:ascii="宋体" w:hAnsi="宋体" w:cs="宋体" w:hint="eastAsia"/>
          <w:b/>
          <w:bCs/>
          <w:color w:val="2A2A2A"/>
          <w:kern w:val="0"/>
          <w:sz w:val="28"/>
          <w:szCs w:val="28"/>
        </w:rPr>
        <w:t>持：</w:t>
      </w:r>
      <w:r>
        <w:rPr>
          <w:rFonts w:ascii="宋体" w:hAnsi="宋体" w:cs="宋体" w:hint="eastAsia"/>
          <w:b/>
          <w:bCs/>
          <w:color w:val="2A2A2A"/>
          <w:kern w:val="0"/>
          <w:sz w:val="28"/>
          <w:szCs w:val="28"/>
        </w:rPr>
        <w:t>金继承</w:t>
      </w:r>
      <w:bookmarkStart w:id="0" w:name="_GoBack"/>
      <w:bookmarkEnd w:id="0"/>
    </w:p>
    <w:p w:rsidR="006A201E" w:rsidRPr="00042729" w:rsidRDefault="006A201E" w:rsidP="002168AE">
      <w:pPr>
        <w:widowControl/>
        <w:spacing w:line="520" w:lineRule="exact"/>
        <w:jc w:val="left"/>
        <w:rPr>
          <w:rFonts w:ascii="宋体" w:cs="宋体"/>
          <w:color w:val="2A2A2A"/>
          <w:kern w:val="0"/>
          <w:sz w:val="28"/>
          <w:szCs w:val="28"/>
        </w:rPr>
      </w:pPr>
      <w:r w:rsidRPr="00042729">
        <w:rPr>
          <w:rFonts w:ascii="宋体" w:hAnsi="宋体" w:cs="宋体" w:hint="eastAsia"/>
          <w:b/>
          <w:bCs/>
          <w:color w:val="2A2A2A"/>
          <w:kern w:val="0"/>
          <w:sz w:val="28"/>
          <w:szCs w:val="28"/>
        </w:rPr>
        <w:t>记录整理：</w:t>
      </w:r>
      <w:r>
        <w:rPr>
          <w:rFonts w:ascii="宋体" w:hAnsi="宋体" w:cs="宋体" w:hint="eastAsia"/>
          <w:color w:val="2A2A2A"/>
          <w:kern w:val="0"/>
          <w:sz w:val="28"/>
          <w:szCs w:val="28"/>
        </w:rPr>
        <w:t>康迎新</w:t>
      </w:r>
    </w:p>
    <w:p w:rsidR="006A201E" w:rsidRPr="00042729" w:rsidRDefault="006A201E" w:rsidP="00E8374F">
      <w:pPr>
        <w:widowControl/>
        <w:spacing w:line="480" w:lineRule="exact"/>
        <w:ind w:firstLineChars="200" w:firstLine="560"/>
        <w:jc w:val="left"/>
        <w:rPr>
          <w:rFonts w:ascii="宋体" w:cs="宋体"/>
          <w:color w:val="2A2A2A"/>
          <w:kern w:val="0"/>
          <w:sz w:val="28"/>
          <w:szCs w:val="28"/>
        </w:rPr>
      </w:pPr>
      <w:r>
        <w:rPr>
          <w:rFonts w:ascii="宋体" w:cs="宋体"/>
          <w:color w:val="2A2A2A"/>
          <w:kern w:val="0"/>
          <w:sz w:val="28"/>
          <w:szCs w:val="28"/>
        </w:rPr>
        <w:t> </w:t>
      </w:r>
      <w:r w:rsidRPr="00042729">
        <w:rPr>
          <w:rFonts w:ascii="宋体" w:hAnsi="宋体" w:cs="宋体" w:hint="eastAsia"/>
          <w:color w:val="2A2A2A"/>
          <w:kern w:val="0"/>
          <w:sz w:val="28"/>
          <w:szCs w:val="28"/>
        </w:rPr>
        <w:t>到会情况：</w:t>
      </w:r>
      <w:r>
        <w:rPr>
          <w:rFonts w:ascii="宋体" w:hAnsi="宋体" w:cs="宋体" w:hint="eastAsia"/>
          <w:color w:val="2A2A2A"/>
          <w:spacing w:val="-6"/>
          <w:kern w:val="0"/>
          <w:sz w:val="28"/>
        </w:rPr>
        <w:t>陈艺锋、荣曼生、周伯林、陈益元、易小斌、刘善球、</w:t>
      </w:r>
    </w:p>
    <w:p w:rsidR="006A201E" w:rsidRDefault="006A201E" w:rsidP="002168AE">
      <w:pPr>
        <w:widowControl/>
        <w:spacing w:line="520" w:lineRule="exact"/>
        <w:jc w:val="left"/>
        <w:rPr>
          <w:rFonts w:ascii="宋体" w:cs="宋体"/>
          <w:color w:val="2A2A2A"/>
          <w:spacing w:val="-6"/>
          <w:kern w:val="0"/>
          <w:sz w:val="28"/>
        </w:rPr>
      </w:pPr>
      <w:r>
        <w:rPr>
          <w:rFonts w:ascii="宋体" w:hAnsi="宋体" w:cs="宋体" w:hint="eastAsia"/>
          <w:color w:val="2A2A2A"/>
          <w:kern w:val="0"/>
          <w:sz w:val="28"/>
        </w:rPr>
        <w:t>荣光宗、刘常云、方见曙、陈菊珍、</w:t>
      </w:r>
      <w:r w:rsidRPr="00F871EA">
        <w:rPr>
          <w:rFonts w:ascii="宋体" w:hAnsi="宋体" w:cs="宋体" w:hint="eastAsia"/>
          <w:color w:val="2A2A2A"/>
          <w:spacing w:val="6"/>
          <w:kern w:val="0"/>
          <w:sz w:val="28"/>
        </w:rPr>
        <w:t>黄宇刚</w:t>
      </w:r>
      <w:r>
        <w:rPr>
          <w:rFonts w:ascii="宋体" w:hAnsi="宋体" w:cs="宋体" w:hint="eastAsia"/>
          <w:color w:val="2A2A2A"/>
          <w:kern w:val="0"/>
          <w:sz w:val="28"/>
        </w:rPr>
        <w:t>、杜春燕、柯胜海、易超、陈宪宏、高泽平、张革英、</w:t>
      </w:r>
      <w:r w:rsidRPr="00F871EA">
        <w:rPr>
          <w:rFonts w:ascii="宋体" w:hAnsi="宋体" w:cs="宋体" w:hint="eastAsia"/>
          <w:color w:val="2A2A2A"/>
          <w:spacing w:val="6"/>
          <w:kern w:val="0"/>
          <w:sz w:val="28"/>
        </w:rPr>
        <w:t>王志勇、</w:t>
      </w:r>
      <w:r>
        <w:rPr>
          <w:rFonts w:ascii="宋体" w:hAnsi="宋体" w:cs="宋体" w:hint="eastAsia"/>
          <w:color w:val="2A2A2A"/>
          <w:spacing w:val="6"/>
          <w:kern w:val="0"/>
          <w:sz w:val="28"/>
        </w:rPr>
        <w:t>李灿、</w:t>
      </w:r>
      <w:r w:rsidRPr="00F871EA">
        <w:rPr>
          <w:rFonts w:ascii="宋体" w:hAnsi="宋体" w:cs="宋体" w:hint="eastAsia"/>
          <w:color w:val="2A2A2A"/>
          <w:spacing w:val="6"/>
          <w:kern w:val="0"/>
          <w:sz w:val="28"/>
        </w:rPr>
        <w:t>郭鲁、</w:t>
      </w:r>
      <w:r>
        <w:rPr>
          <w:rFonts w:ascii="宋体" w:hAnsi="宋体" w:cs="宋体" w:hint="eastAsia"/>
          <w:color w:val="2A2A2A"/>
          <w:kern w:val="0"/>
          <w:sz w:val="28"/>
        </w:rPr>
        <w:t>朱艳辉、杨名念、</w:t>
      </w:r>
      <w:r>
        <w:rPr>
          <w:rFonts w:ascii="宋体" w:hAnsi="宋体" w:cs="宋体" w:hint="eastAsia"/>
          <w:color w:val="2A2A2A"/>
          <w:spacing w:val="6"/>
          <w:kern w:val="0"/>
          <w:sz w:val="28"/>
        </w:rPr>
        <w:t>曾进辉、袁川来、</w:t>
      </w:r>
      <w:r>
        <w:rPr>
          <w:rFonts w:ascii="宋体" w:hAnsi="宋体" w:cs="宋体" w:hint="eastAsia"/>
          <w:color w:val="2A2A2A"/>
          <w:kern w:val="0"/>
          <w:sz w:val="28"/>
        </w:rPr>
        <w:t>刘建华、余勇、江轶、刘有势、</w:t>
      </w:r>
      <w:r>
        <w:rPr>
          <w:rFonts w:ascii="宋体" w:hAnsi="宋体" w:cs="宋体" w:hint="eastAsia"/>
          <w:color w:val="2A2A2A"/>
          <w:spacing w:val="-6"/>
          <w:kern w:val="0"/>
          <w:sz w:val="28"/>
        </w:rPr>
        <w:t>李光、颜金玲、</w:t>
      </w:r>
      <w:r>
        <w:rPr>
          <w:rFonts w:ascii="宋体" w:hAnsi="宋体" w:cs="宋体" w:hint="eastAsia"/>
          <w:color w:val="2A2A2A"/>
          <w:kern w:val="0"/>
          <w:sz w:val="28"/>
        </w:rPr>
        <w:t>赵先超、陈一、谭桂辉、</w:t>
      </w:r>
      <w:r w:rsidRPr="00D434FD">
        <w:rPr>
          <w:rFonts w:ascii="宋体" w:hAnsi="宋体" w:cs="宋体" w:hint="eastAsia"/>
          <w:color w:val="2A2A2A"/>
          <w:spacing w:val="4"/>
          <w:kern w:val="0"/>
          <w:sz w:val="28"/>
        </w:rPr>
        <w:t>周葵花、</w:t>
      </w:r>
      <w:r>
        <w:rPr>
          <w:rFonts w:ascii="宋体" w:hAnsi="宋体" w:cs="宋体" w:hint="eastAsia"/>
          <w:color w:val="2A2A2A"/>
          <w:kern w:val="0"/>
          <w:sz w:val="28"/>
        </w:rPr>
        <w:t>陈建设、欧政成、</w:t>
      </w:r>
      <w:r w:rsidRPr="00F871EA">
        <w:rPr>
          <w:rFonts w:ascii="宋体" w:hAnsi="宋体" w:cs="宋体" w:hint="eastAsia"/>
          <w:color w:val="2A2A2A"/>
          <w:spacing w:val="6"/>
          <w:kern w:val="0"/>
          <w:sz w:val="28"/>
        </w:rPr>
        <w:t>张德</w:t>
      </w:r>
      <w:r>
        <w:rPr>
          <w:rFonts w:ascii="宋体" w:hAnsi="宋体" w:cs="宋体" w:hint="eastAsia"/>
          <w:color w:val="2A2A2A"/>
          <w:spacing w:val="6"/>
          <w:kern w:val="0"/>
          <w:sz w:val="28"/>
        </w:rPr>
        <w:t>容、</w:t>
      </w:r>
      <w:r>
        <w:rPr>
          <w:rFonts w:ascii="宋体" w:hAnsi="宋体" w:cs="宋体" w:hint="eastAsia"/>
          <w:color w:val="2A2A2A"/>
          <w:spacing w:val="4"/>
          <w:kern w:val="0"/>
          <w:sz w:val="28"/>
        </w:rPr>
        <w:t>罗新河、赵孜、</w:t>
      </w:r>
      <w:r>
        <w:rPr>
          <w:rFonts w:ascii="宋体" w:hAnsi="宋体" w:cs="宋体" w:hint="eastAsia"/>
          <w:color w:val="2A2A2A"/>
          <w:kern w:val="0"/>
          <w:sz w:val="28"/>
        </w:rPr>
        <w:t>冷必元、</w:t>
      </w:r>
      <w:r>
        <w:rPr>
          <w:rFonts w:ascii="宋体" w:hAnsi="宋体" w:cs="宋体" w:hint="eastAsia"/>
          <w:color w:val="2A2A2A"/>
          <w:spacing w:val="4"/>
          <w:kern w:val="0"/>
          <w:sz w:val="28"/>
        </w:rPr>
        <w:t>杨婷、</w:t>
      </w:r>
      <w:r>
        <w:rPr>
          <w:rFonts w:ascii="宋体" w:hAnsi="宋体" w:cs="宋体" w:hint="eastAsia"/>
          <w:color w:val="2A2A2A"/>
          <w:kern w:val="0"/>
          <w:sz w:val="28"/>
        </w:rPr>
        <w:t>文爱军、贺玉勋、</w:t>
      </w:r>
      <w:r w:rsidRPr="00D434FD">
        <w:rPr>
          <w:rFonts w:ascii="宋体" w:hAnsi="宋体" w:cs="宋体" w:hint="eastAsia"/>
          <w:color w:val="2A2A2A"/>
          <w:spacing w:val="4"/>
          <w:kern w:val="0"/>
          <w:sz w:val="28"/>
        </w:rPr>
        <w:t>范成文、何艳群、</w:t>
      </w:r>
      <w:r>
        <w:rPr>
          <w:rFonts w:ascii="宋体" w:hAnsi="宋体" w:cs="宋体" w:hint="eastAsia"/>
          <w:color w:val="2A2A2A"/>
          <w:kern w:val="0"/>
          <w:sz w:val="28"/>
        </w:rPr>
        <w:t>王怡、谭婷、舒中宾、</w:t>
      </w:r>
      <w:r>
        <w:rPr>
          <w:rFonts w:ascii="宋体" w:hAnsi="宋体" w:cs="宋体" w:hint="eastAsia"/>
          <w:color w:val="2A2A2A"/>
          <w:spacing w:val="4"/>
          <w:kern w:val="0"/>
          <w:sz w:val="28"/>
        </w:rPr>
        <w:t>谭</w:t>
      </w:r>
      <w:r w:rsidRPr="00D434FD">
        <w:rPr>
          <w:rFonts w:ascii="宋体" w:hAnsi="宋体" w:cs="宋体" w:hint="eastAsia"/>
          <w:color w:val="2A2A2A"/>
          <w:spacing w:val="4"/>
          <w:kern w:val="0"/>
          <w:sz w:val="28"/>
        </w:rPr>
        <w:t>炳华、胡均</w:t>
      </w:r>
    </w:p>
    <w:p w:rsidR="006A201E" w:rsidRDefault="006A201E" w:rsidP="002168AE">
      <w:pPr>
        <w:widowControl/>
        <w:spacing w:line="520" w:lineRule="exact"/>
        <w:jc w:val="left"/>
        <w:rPr>
          <w:rFonts w:ascii="宋体" w:cs="宋体"/>
          <w:color w:val="2A2A2A"/>
          <w:spacing w:val="-6"/>
          <w:kern w:val="0"/>
          <w:sz w:val="28"/>
        </w:rPr>
      </w:pPr>
    </w:p>
    <w:p w:rsidR="006A201E" w:rsidRDefault="006A201E" w:rsidP="002168AE">
      <w:pPr>
        <w:widowControl/>
        <w:spacing w:line="520" w:lineRule="exact"/>
        <w:jc w:val="left"/>
        <w:rPr>
          <w:rFonts w:ascii="宋体" w:cs="宋体"/>
          <w:b/>
          <w:bCs/>
          <w:color w:val="2A2A2A"/>
          <w:kern w:val="0"/>
          <w:sz w:val="28"/>
          <w:szCs w:val="28"/>
        </w:rPr>
      </w:pPr>
    </w:p>
    <w:p w:rsidR="006A201E" w:rsidRPr="00042729" w:rsidRDefault="006A201E" w:rsidP="002168AE">
      <w:pPr>
        <w:widowControl/>
        <w:spacing w:line="520" w:lineRule="exact"/>
        <w:jc w:val="left"/>
        <w:rPr>
          <w:rFonts w:ascii="宋体" w:cs="宋体"/>
          <w:color w:val="2A2A2A"/>
          <w:kern w:val="0"/>
          <w:sz w:val="28"/>
          <w:szCs w:val="28"/>
        </w:rPr>
      </w:pPr>
      <w:r w:rsidRPr="00042729">
        <w:rPr>
          <w:rFonts w:ascii="宋体" w:hAnsi="宋体" w:cs="宋体" w:hint="eastAsia"/>
          <w:b/>
          <w:bCs/>
          <w:color w:val="2A2A2A"/>
          <w:kern w:val="0"/>
          <w:sz w:val="28"/>
          <w:szCs w:val="28"/>
        </w:rPr>
        <w:t>会议主要内容：</w:t>
      </w:r>
    </w:p>
    <w:p w:rsidR="006A201E" w:rsidRPr="00042729" w:rsidRDefault="006A201E" w:rsidP="002168AE">
      <w:pPr>
        <w:widowControl/>
        <w:spacing w:line="520" w:lineRule="exact"/>
        <w:ind w:firstLineChars="200" w:firstLine="560"/>
        <w:jc w:val="left"/>
        <w:rPr>
          <w:rFonts w:ascii="宋体" w:cs="宋体"/>
          <w:color w:val="2A2A2A"/>
          <w:kern w:val="0"/>
          <w:sz w:val="28"/>
          <w:szCs w:val="28"/>
        </w:rPr>
      </w:pPr>
      <w:r w:rsidRPr="00042729">
        <w:rPr>
          <w:rFonts w:ascii="宋体" w:hAnsi="宋体" w:cs="宋体" w:hint="eastAsia"/>
          <w:color w:val="2A2A2A"/>
          <w:kern w:val="0"/>
          <w:sz w:val="28"/>
          <w:szCs w:val="28"/>
        </w:rPr>
        <w:t>一、在会上教务处就近期工作做如下</w:t>
      </w:r>
      <w:r>
        <w:rPr>
          <w:rFonts w:ascii="宋体" w:hAnsi="宋体" w:cs="宋体" w:hint="eastAsia"/>
          <w:color w:val="2A2A2A"/>
          <w:kern w:val="0"/>
          <w:sz w:val="28"/>
          <w:szCs w:val="28"/>
        </w:rPr>
        <w:t>通报和</w:t>
      </w:r>
      <w:r w:rsidRPr="00042729">
        <w:rPr>
          <w:rFonts w:ascii="宋体" w:hAnsi="宋体" w:cs="宋体" w:hint="eastAsia"/>
          <w:color w:val="2A2A2A"/>
          <w:kern w:val="0"/>
          <w:sz w:val="28"/>
          <w:szCs w:val="28"/>
        </w:rPr>
        <w:t>安排：</w:t>
      </w:r>
    </w:p>
    <w:p w:rsidR="006A201E" w:rsidRDefault="006A201E" w:rsidP="00D465EF">
      <w:pPr>
        <w:widowControl/>
        <w:spacing w:line="520" w:lineRule="exact"/>
        <w:ind w:firstLineChars="200" w:firstLine="560"/>
        <w:jc w:val="left"/>
        <w:rPr>
          <w:rFonts w:ascii="宋体" w:cs="宋体"/>
          <w:color w:val="2A2A2A"/>
          <w:kern w:val="0"/>
          <w:sz w:val="28"/>
          <w:szCs w:val="28"/>
        </w:rPr>
      </w:pPr>
      <w:r w:rsidRPr="00042729">
        <w:rPr>
          <w:rFonts w:ascii="宋体" w:hAnsi="宋体" w:cs="宋体"/>
          <w:color w:val="2A2A2A"/>
          <w:kern w:val="0"/>
          <w:sz w:val="28"/>
          <w:szCs w:val="28"/>
        </w:rPr>
        <w:t>1</w:t>
      </w:r>
      <w:r>
        <w:rPr>
          <w:rFonts w:ascii="宋体" w:hAnsi="宋体" w:cs="宋体" w:hint="eastAsia"/>
          <w:color w:val="2A2A2A"/>
          <w:kern w:val="0"/>
          <w:sz w:val="28"/>
          <w:szCs w:val="28"/>
        </w:rPr>
        <w:t>、要求各学院将国庆节后调休安排通知到位，调休方案为：</w:t>
      </w:r>
      <w:smartTag w:uri="urn:schemas-microsoft-com:office:smarttags" w:element="chsdate">
        <w:smartTagPr>
          <w:attr w:name="IsROCDate" w:val="False"/>
          <w:attr w:name="IsLunarDate" w:val="False"/>
          <w:attr w:name="Day" w:val="8"/>
          <w:attr w:name="Month" w:val="10"/>
          <w:attr w:name="Year" w:val="2016"/>
        </w:smartTagPr>
        <w:r w:rsidRPr="00222504">
          <w:rPr>
            <w:rFonts w:ascii="宋体" w:hAnsi="宋体" w:cs="宋体"/>
            <w:color w:val="2A2A2A"/>
            <w:kern w:val="0"/>
            <w:sz w:val="28"/>
            <w:szCs w:val="28"/>
          </w:rPr>
          <w:t>10</w:t>
        </w:r>
        <w:r w:rsidRPr="00222504">
          <w:rPr>
            <w:rFonts w:ascii="宋体" w:hAnsi="宋体" w:cs="宋体" w:hint="eastAsia"/>
            <w:color w:val="2A2A2A"/>
            <w:kern w:val="0"/>
            <w:sz w:val="28"/>
            <w:szCs w:val="28"/>
          </w:rPr>
          <w:t>月</w:t>
        </w:r>
        <w:r w:rsidRPr="00222504">
          <w:rPr>
            <w:rFonts w:ascii="宋体" w:hAnsi="宋体" w:cs="宋体"/>
            <w:color w:val="2A2A2A"/>
            <w:kern w:val="0"/>
            <w:sz w:val="28"/>
            <w:szCs w:val="28"/>
          </w:rPr>
          <w:t>8</w:t>
        </w:r>
        <w:r w:rsidRPr="00222504">
          <w:rPr>
            <w:rFonts w:ascii="宋体" w:hAnsi="宋体" w:cs="宋体" w:hint="eastAsia"/>
            <w:color w:val="2A2A2A"/>
            <w:kern w:val="0"/>
            <w:sz w:val="28"/>
            <w:szCs w:val="28"/>
          </w:rPr>
          <w:t>日</w:t>
        </w:r>
      </w:smartTag>
      <w:r w:rsidRPr="00222504">
        <w:rPr>
          <w:rFonts w:ascii="宋体" w:hAnsi="宋体" w:cs="宋体" w:hint="eastAsia"/>
          <w:color w:val="2A2A2A"/>
          <w:kern w:val="0"/>
          <w:sz w:val="28"/>
          <w:szCs w:val="28"/>
        </w:rPr>
        <w:t>（星期六）上</w:t>
      </w:r>
      <w:smartTag w:uri="urn:schemas-microsoft-com:office:smarttags" w:element="chsdate">
        <w:smartTagPr>
          <w:attr w:name="IsROCDate" w:val="False"/>
          <w:attr w:name="IsLunarDate" w:val="False"/>
          <w:attr w:name="Day" w:val="6"/>
          <w:attr w:name="Month" w:val="10"/>
          <w:attr w:name="Year" w:val="2016"/>
        </w:smartTagPr>
        <w:r w:rsidRPr="00222504">
          <w:rPr>
            <w:rFonts w:ascii="宋体" w:hAnsi="宋体" w:cs="宋体"/>
            <w:color w:val="2A2A2A"/>
            <w:kern w:val="0"/>
            <w:sz w:val="28"/>
            <w:szCs w:val="28"/>
          </w:rPr>
          <w:t>10</w:t>
        </w:r>
        <w:r w:rsidRPr="00222504">
          <w:rPr>
            <w:rFonts w:ascii="宋体" w:hAnsi="宋体" w:cs="宋体" w:hint="eastAsia"/>
            <w:color w:val="2A2A2A"/>
            <w:kern w:val="0"/>
            <w:sz w:val="28"/>
            <w:szCs w:val="28"/>
          </w:rPr>
          <w:t>月</w:t>
        </w:r>
        <w:r w:rsidRPr="00222504">
          <w:rPr>
            <w:rFonts w:ascii="宋体" w:hAnsi="宋体" w:cs="宋体"/>
            <w:color w:val="2A2A2A"/>
            <w:kern w:val="0"/>
            <w:sz w:val="28"/>
            <w:szCs w:val="28"/>
          </w:rPr>
          <w:t>6</w:t>
        </w:r>
        <w:r w:rsidRPr="00222504">
          <w:rPr>
            <w:rFonts w:ascii="宋体" w:hAnsi="宋体" w:cs="宋体" w:hint="eastAsia"/>
            <w:color w:val="2A2A2A"/>
            <w:kern w:val="0"/>
            <w:sz w:val="28"/>
            <w:szCs w:val="28"/>
          </w:rPr>
          <w:t>日</w:t>
        </w:r>
      </w:smartTag>
      <w:r w:rsidRPr="00222504">
        <w:rPr>
          <w:rFonts w:ascii="宋体" w:hAnsi="宋体" w:cs="宋体" w:hint="eastAsia"/>
          <w:color w:val="2A2A2A"/>
          <w:kern w:val="0"/>
          <w:sz w:val="28"/>
          <w:szCs w:val="28"/>
        </w:rPr>
        <w:t>（星期四）的课；</w:t>
      </w:r>
      <w:smartTag w:uri="urn:schemas-microsoft-com:office:smarttags" w:element="chsdate">
        <w:smartTagPr>
          <w:attr w:name="IsROCDate" w:val="False"/>
          <w:attr w:name="IsLunarDate" w:val="False"/>
          <w:attr w:name="Day" w:val="9"/>
          <w:attr w:name="Month" w:val="10"/>
          <w:attr w:name="Year" w:val="2016"/>
        </w:smartTagPr>
        <w:r w:rsidRPr="00222504">
          <w:rPr>
            <w:rFonts w:ascii="宋体" w:hAnsi="宋体" w:cs="宋体"/>
            <w:color w:val="2A2A2A"/>
            <w:kern w:val="0"/>
            <w:sz w:val="28"/>
            <w:szCs w:val="28"/>
          </w:rPr>
          <w:t>10</w:t>
        </w:r>
        <w:r w:rsidRPr="00222504">
          <w:rPr>
            <w:rFonts w:ascii="宋体" w:hAnsi="宋体" w:cs="宋体" w:hint="eastAsia"/>
            <w:color w:val="2A2A2A"/>
            <w:kern w:val="0"/>
            <w:sz w:val="28"/>
            <w:szCs w:val="28"/>
          </w:rPr>
          <w:t>月</w:t>
        </w:r>
        <w:r w:rsidRPr="00222504">
          <w:rPr>
            <w:rFonts w:ascii="宋体" w:hAnsi="宋体" w:cs="宋体"/>
            <w:color w:val="2A2A2A"/>
            <w:kern w:val="0"/>
            <w:sz w:val="28"/>
            <w:szCs w:val="28"/>
          </w:rPr>
          <w:t>9</w:t>
        </w:r>
        <w:r w:rsidRPr="00222504">
          <w:rPr>
            <w:rFonts w:ascii="宋体" w:hAnsi="宋体" w:cs="宋体" w:hint="eastAsia"/>
            <w:color w:val="2A2A2A"/>
            <w:kern w:val="0"/>
            <w:sz w:val="28"/>
            <w:szCs w:val="28"/>
          </w:rPr>
          <w:t>日</w:t>
        </w:r>
      </w:smartTag>
      <w:r w:rsidRPr="00222504">
        <w:rPr>
          <w:rFonts w:ascii="宋体" w:hAnsi="宋体" w:cs="宋体" w:hint="eastAsia"/>
          <w:color w:val="2A2A2A"/>
          <w:kern w:val="0"/>
          <w:sz w:val="28"/>
          <w:szCs w:val="28"/>
        </w:rPr>
        <w:t>（星期日）上</w:t>
      </w:r>
      <w:smartTag w:uri="urn:schemas-microsoft-com:office:smarttags" w:element="chsdate">
        <w:smartTagPr>
          <w:attr w:name="IsROCDate" w:val="False"/>
          <w:attr w:name="IsLunarDate" w:val="False"/>
          <w:attr w:name="Day" w:val="7"/>
          <w:attr w:name="Month" w:val="10"/>
          <w:attr w:name="Year" w:val="2016"/>
        </w:smartTagPr>
        <w:r w:rsidRPr="00222504">
          <w:rPr>
            <w:rFonts w:ascii="宋体" w:hAnsi="宋体" w:cs="宋体"/>
            <w:color w:val="2A2A2A"/>
            <w:kern w:val="0"/>
            <w:sz w:val="28"/>
            <w:szCs w:val="28"/>
          </w:rPr>
          <w:t>10</w:t>
        </w:r>
        <w:r w:rsidRPr="00222504">
          <w:rPr>
            <w:rFonts w:ascii="宋体" w:hAnsi="宋体" w:cs="宋体" w:hint="eastAsia"/>
            <w:color w:val="2A2A2A"/>
            <w:kern w:val="0"/>
            <w:sz w:val="28"/>
            <w:szCs w:val="28"/>
          </w:rPr>
          <w:t>月</w:t>
        </w:r>
        <w:r w:rsidRPr="00222504">
          <w:rPr>
            <w:rFonts w:ascii="宋体" w:hAnsi="宋体" w:cs="宋体"/>
            <w:color w:val="2A2A2A"/>
            <w:kern w:val="0"/>
            <w:sz w:val="28"/>
            <w:szCs w:val="28"/>
          </w:rPr>
          <w:t>7</w:t>
        </w:r>
        <w:r w:rsidRPr="00222504">
          <w:rPr>
            <w:rFonts w:ascii="宋体" w:hAnsi="宋体" w:cs="宋体" w:hint="eastAsia"/>
            <w:color w:val="2A2A2A"/>
            <w:kern w:val="0"/>
            <w:sz w:val="28"/>
            <w:szCs w:val="28"/>
          </w:rPr>
          <w:t>日</w:t>
        </w:r>
      </w:smartTag>
      <w:r w:rsidRPr="00222504">
        <w:rPr>
          <w:rFonts w:ascii="宋体" w:hAnsi="宋体" w:cs="宋体" w:hint="eastAsia"/>
          <w:color w:val="2A2A2A"/>
          <w:kern w:val="0"/>
          <w:sz w:val="28"/>
          <w:szCs w:val="28"/>
        </w:rPr>
        <w:t>（星期五）的课。</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、要求各学院从第</w:t>
      </w:r>
      <w:r>
        <w:rPr>
          <w:rFonts w:ascii="宋体" w:hAnsi="宋体" w:cs="宋体"/>
          <w:color w:val="2A2A2A"/>
          <w:kern w:val="0"/>
          <w:sz w:val="28"/>
          <w:szCs w:val="28"/>
        </w:rPr>
        <w:t>7</w:t>
      </w:r>
      <w:r>
        <w:rPr>
          <w:rFonts w:ascii="宋体" w:hAnsi="宋体" w:cs="宋体" w:hint="eastAsia"/>
          <w:color w:val="2A2A2A"/>
          <w:kern w:val="0"/>
          <w:sz w:val="28"/>
          <w:szCs w:val="28"/>
        </w:rPr>
        <w:t>周开始启动</w:t>
      </w:r>
      <w:r>
        <w:rPr>
          <w:rFonts w:ascii="宋体" w:hAnsi="宋体" w:cs="宋体"/>
          <w:color w:val="2A2A2A"/>
          <w:kern w:val="0"/>
          <w:sz w:val="28"/>
          <w:szCs w:val="28"/>
        </w:rPr>
        <w:t>2016</w:t>
      </w:r>
      <w:r>
        <w:rPr>
          <w:rFonts w:ascii="宋体" w:hAnsi="宋体" w:cs="宋体" w:hint="eastAsia"/>
          <w:color w:val="2A2A2A"/>
          <w:kern w:val="0"/>
          <w:sz w:val="28"/>
          <w:szCs w:val="28"/>
        </w:rPr>
        <w:t>年教学工作量的核算工作和下学期的排课工作。</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、本学期全校公共选修课从第</w:t>
      </w:r>
      <w:r>
        <w:rPr>
          <w:rFonts w:ascii="宋体" w:hAnsi="宋体" w:cs="宋体"/>
          <w:color w:val="2A2A2A"/>
          <w:kern w:val="0"/>
          <w:sz w:val="28"/>
          <w:szCs w:val="28"/>
        </w:rPr>
        <w:t>7</w:t>
      </w:r>
      <w:r>
        <w:rPr>
          <w:rFonts w:ascii="宋体" w:hAnsi="宋体" w:cs="宋体" w:hint="eastAsia"/>
          <w:color w:val="2A2A2A"/>
          <w:kern w:val="0"/>
          <w:sz w:val="28"/>
          <w:szCs w:val="28"/>
        </w:rPr>
        <w:t>周星期二开始上课，上课时间为</w:t>
      </w:r>
      <w:r>
        <w:rPr>
          <w:rFonts w:ascii="宋体" w:hAnsi="宋体" w:cs="宋体"/>
          <w:color w:val="2A2A2A"/>
          <w:kern w:val="0"/>
          <w:sz w:val="28"/>
          <w:szCs w:val="28"/>
        </w:rPr>
        <w:t>19</w:t>
      </w:r>
      <w:r>
        <w:rPr>
          <w:rFonts w:ascii="宋体" w:hAnsi="宋体" w:cs="宋体" w:hint="eastAsia"/>
          <w:color w:val="2A2A2A"/>
          <w:kern w:val="0"/>
          <w:sz w:val="28"/>
          <w:szCs w:val="28"/>
        </w:rPr>
        <w:t>：</w:t>
      </w:r>
      <w:r>
        <w:rPr>
          <w:rFonts w:ascii="宋体" w:cs="宋体"/>
          <w:color w:val="2A2A2A"/>
          <w:kern w:val="0"/>
          <w:sz w:val="28"/>
          <w:szCs w:val="28"/>
        </w:rPr>
        <w:t>00</w:t>
      </w:r>
      <w:r>
        <w:rPr>
          <w:rFonts w:ascii="宋体" w:hAnsi="宋体" w:cs="宋体" w:hint="eastAsia"/>
          <w:color w:val="2A2A2A"/>
          <w:kern w:val="0"/>
          <w:sz w:val="28"/>
          <w:szCs w:val="28"/>
        </w:rPr>
        <w:t>至</w:t>
      </w:r>
      <w:r>
        <w:rPr>
          <w:rFonts w:ascii="宋体" w:hAnsi="宋体" w:cs="宋体"/>
          <w:color w:val="2A2A2A"/>
          <w:kern w:val="0"/>
          <w:sz w:val="28"/>
          <w:szCs w:val="28"/>
        </w:rPr>
        <w:t>21</w:t>
      </w:r>
      <w:r>
        <w:rPr>
          <w:rFonts w:ascii="宋体" w:hAnsi="宋体" w:cs="宋体" w:hint="eastAsia"/>
          <w:color w:val="2A2A2A"/>
          <w:kern w:val="0"/>
          <w:sz w:val="28"/>
          <w:szCs w:val="28"/>
        </w:rPr>
        <w:t>：</w:t>
      </w:r>
      <w:r>
        <w:rPr>
          <w:rFonts w:ascii="宋体" w:hAnsi="宋体" w:cs="宋体"/>
          <w:color w:val="2A2A2A"/>
          <w:kern w:val="0"/>
          <w:sz w:val="28"/>
          <w:szCs w:val="28"/>
        </w:rPr>
        <w:t>35</w:t>
      </w:r>
      <w:r>
        <w:rPr>
          <w:rFonts w:ascii="宋体" w:hAnsi="宋体" w:cs="宋体" w:hint="eastAsia"/>
          <w:color w:val="2A2A2A"/>
          <w:kern w:val="0"/>
          <w:sz w:val="28"/>
          <w:szCs w:val="28"/>
        </w:rPr>
        <w:t>，三节连上，每节课中间休息</w:t>
      </w:r>
      <w:r>
        <w:rPr>
          <w:rFonts w:ascii="宋体" w:hAnsi="宋体" w:cs="宋体"/>
          <w:color w:val="2A2A2A"/>
          <w:kern w:val="0"/>
          <w:sz w:val="28"/>
          <w:szCs w:val="28"/>
        </w:rPr>
        <w:t>10</w:t>
      </w:r>
      <w:r>
        <w:rPr>
          <w:rFonts w:ascii="宋体" w:hAnsi="宋体" w:cs="宋体" w:hint="eastAsia"/>
          <w:color w:val="2A2A2A"/>
          <w:kern w:val="0"/>
          <w:sz w:val="28"/>
          <w:szCs w:val="28"/>
        </w:rPr>
        <w:t>分钟。</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、要求各学院于</w:t>
      </w:r>
      <w:smartTag w:uri="urn:schemas-microsoft-com:office:smarttags" w:element="chsdate">
        <w:smartTagPr>
          <w:attr w:name="IsROCDate" w:val="False"/>
          <w:attr w:name="IsLunarDate" w:val="False"/>
          <w:attr w:name="Day" w:val="30"/>
          <w:attr w:name="Month" w:val="9"/>
          <w:attr w:name="Year" w:val="2016"/>
        </w:smartTagPr>
        <w:r>
          <w:rPr>
            <w:rFonts w:ascii="宋体" w:hAnsi="宋体" w:cs="宋体"/>
            <w:color w:val="2A2A2A"/>
            <w:kern w:val="0"/>
            <w:sz w:val="28"/>
            <w:szCs w:val="28"/>
          </w:rPr>
          <w:t>2016</w:t>
        </w:r>
        <w:r>
          <w:rPr>
            <w:rFonts w:ascii="宋体" w:hAnsi="宋体" w:cs="宋体" w:hint="eastAsia"/>
            <w:color w:val="2A2A2A"/>
            <w:kern w:val="0"/>
            <w:sz w:val="28"/>
            <w:szCs w:val="28"/>
          </w:rPr>
          <w:t>年</w:t>
        </w:r>
        <w:r>
          <w:rPr>
            <w:rFonts w:ascii="宋体" w:hAnsi="宋体" w:cs="宋体"/>
            <w:color w:val="2A2A2A"/>
            <w:kern w:val="0"/>
            <w:sz w:val="28"/>
            <w:szCs w:val="28"/>
          </w:rPr>
          <w:t>9</w:t>
        </w:r>
        <w:r>
          <w:rPr>
            <w:rFonts w:ascii="宋体" w:hAnsi="宋体" w:cs="宋体" w:hint="eastAsia"/>
            <w:color w:val="2A2A2A"/>
            <w:kern w:val="0"/>
            <w:sz w:val="28"/>
            <w:szCs w:val="28"/>
          </w:rPr>
          <w:t>月</w:t>
        </w:r>
        <w:r>
          <w:rPr>
            <w:rFonts w:ascii="宋体" w:hAnsi="宋体" w:cs="宋体"/>
            <w:color w:val="2A2A2A"/>
            <w:kern w:val="0"/>
            <w:sz w:val="28"/>
            <w:szCs w:val="28"/>
          </w:rPr>
          <w:t>30</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前完成英语等级考试报名确认和收费工作，</w:t>
      </w:r>
      <w:smartTag w:uri="urn:schemas-microsoft-com:office:smarttags" w:element="chsdate">
        <w:smartTagPr>
          <w:attr w:name="IsROCDate" w:val="False"/>
          <w:attr w:name="IsLunarDate" w:val="False"/>
          <w:attr w:name="Day" w:val="12"/>
          <w:attr w:name="Month" w:val="10"/>
          <w:attr w:name="Year" w:val="2016"/>
        </w:smartTagPr>
        <w:r>
          <w:rPr>
            <w:rFonts w:ascii="宋体" w:hAnsi="宋体" w:cs="宋体"/>
            <w:color w:val="2A2A2A"/>
            <w:kern w:val="0"/>
            <w:sz w:val="28"/>
            <w:szCs w:val="28"/>
          </w:rPr>
          <w:t>10</w:t>
        </w:r>
        <w:r>
          <w:rPr>
            <w:rFonts w:ascii="宋体" w:hAnsi="宋体" w:cs="宋体" w:hint="eastAsia"/>
            <w:color w:val="2A2A2A"/>
            <w:kern w:val="0"/>
            <w:sz w:val="28"/>
            <w:szCs w:val="28"/>
          </w:rPr>
          <w:t>月</w:t>
        </w:r>
        <w:r>
          <w:rPr>
            <w:rFonts w:ascii="宋体" w:hAnsi="宋体" w:cs="宋体"/>
            <w:color w:val="2A2A2A"/>
            <w:kern w:val="0"/>
            <w:sz w:val="28"/>
            <w:szCs w:val="28"/>
          </w:rPr>
          <w:t>12</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前完成重修报名和收费工作。</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、从本学期开始启用考试计划网上填报系统，第</w:t>
      </w:r>
      <w:r>
        <w:rPr>
          <w:rFonts w:ascii="宋体" w:hAnsi="宋体" w:cs="宋体"/>
          <w:color w:val="2A2A2A"/>
          <w:kern w:val="0"/>
          <w:sz w:val="28"/>
          <w:szCs w:val="28"/>
        </w:rPr>
        <w:t>8</w:t>
      </w:r>
      <w:r>
        <w:rPr>
          <w:rFonts w:ascii="宋体" w:hAnsi="宋体" w:cs="宋体" w:hint="eastAsia"/>
          <w:color w:val="2A2A2A"/>
          <w:kern w:val="0"/>
          <w:sz w:val="28"/>
          <w:szCs w:val="28"/>
        </w:rPr>
        <w:t>周前需完成考试计划的编制和上报工作。</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6</w:t>
      </w:r>
      <w:r>
        <w:rPr>
          <w:rFonts w:ascii="宋体" w:hAnsi="宋体" w:cs="宋体" w:hint="eastAsia"/>
          <w:color w:val="2A2A2A"/>
          <w:kern w:val="0"/>
          <w:sz w:val="28"/>
          <w:szCs w:val="28"/>
        </w:rPr>
        <w:t>、要求各学院组织师生学习《湖南工业大学学生考试违规处理办法》（湖工大政字</w:t>
      </w:r>
      <w:r>
        <w:rPr>
          <w:rFonts w:ascii="宋体" w:hAnsi="宋体" w:cs="宋体"/>
          <w:color w:val="2A2A2A"/>
          <w:kern w:val="0"/>
          <w:sz w:val="28"/>
          <w:szCs w:val="28"/>
        </w:rPr>
        <w:t>[2016]72</w:t>
      </w:r>
      <w:r>
        <w:rPr>
          <w:rFonts w:ascii="宋体" w:hAnsi="宋体" w:cs="宋体" w:hint="eastAsia"/>
          <w:color w:val="2A2A2A"/>
          <w:kern w:val="0"/>
          <w:sz w:val="28"/>
          <w:szCs w:val="28"/>
        </w:rPr>
        <w:t>号）</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7</w:t>
      </w:r>
      <w:r>
        <w:rPr>
          <w:rFonts w:ascii="宋体" w:hAnsi="宋体" w:cs="宋体" w:hint="eastAsia"/>
          <w:color w:val="2A2A2A"/>
          <w:kern w:val="0"/>
          <w:sz w:val="28"/>
          <w:szCs w:val="28"/>
        </w:rPr>
        <w:t>、通报了</w:t>
      </w:r>
      <w:r>
        <w:rPr>
          <w:rFonts w:ascii="宋体" w:hAnsi="宋体" w:cs="宋体"/>
          <w:color w:val="2A2A2A"/>
          <w:kern w:val="0"/>
          <w:sz w:val="28"/>
          <w:szCs w:val="28"/>
        </w:rPr>
        <w:t>2016</w:t>
      </w:r>
      <w:r>
        <w:rPr>
          <w:rFonts w:ascii="宋体" w:hAnsi="宋体" w:cs="宋体" w:hint="eastAsia"/>
          <w:color w:val="2A2A2A"/>
          <w:kern w:val="0"/>
          <w:sz w:val="28"/>
          <w:szCs w:val="28"/>
        </w:rPr>
        <w:t>级新生到校报到注册情况，要求各学院落实未到校学生的原因，特别是入伍学生。同时通报了学分清查工作的初步结果。</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8</w:t>
      </w:r>
      <w:r>
        <w:rPr>
          <w:rFonts w:ascii="宋体" w:hAnsi="宋体" w:cs="宋体" w:hint="eastAsia"/>
          <w:color w:val="2A2A2A"/>
          <w:kern w:val="0"/>
          <w:sz w:val="28"/>
          <w:szCs w:val="28"/>
        </w:rPr>
        <w:t>、计划</w:t>
      </w:r>
      <w:r>
        <w:rPr>
          <w:rFonts w:ascii="宋体" w:hAnsi="宋体" w:cs="宋体"/>
          <w:color w:val="2A2A2A"/>
          <w:kern w:val="0"/>
          <w:sz w:val="28"/>
          <w:szCs w:val="28"/>
        </w:rPr>
        <w:t>11</w:t>
      </w:r>
      <w:r>
        <w:rPr>
          <w:rFonts w:ascii="宋体" w:hAnsi="宋体" w:cs="宋体" w:hint="eastAsia"/>
          <w:color w:val="2A2A2A"/>
          <w:kern w:val="0"/>
          <w:sz w:val="28"/>
          <w:szCs w:val="28"/>
        </w:rPr>
        <w:t>月份进行毕业生图像信息采集工作，采集时间调整至周一至周五进行。</w:t>
      </w:r>
    </w:p>
    <w:p w:rsidR="006A201E" w:rsidRDefault="006A201E" w:rsidP="002168AE">
      <w:pPr>
        <w:widowControl/>
        <w:spacing w:line="520" w:lineRule="exact"/>
        <w:ind w:firstLineChars="200" w:firstLine="560"/>
        <w:jc w:val="left"/>
        <w:rPr>
          <w:rFonts w:ascii="宋体" w:cs="宋体"/>
          <w:color w:val="2A2A2A"/>
          <w:kern w:val="0"/>
          <w:sz w:val="28"/>
          <w:szCs w:val="28"/>
        </w:rPr>
      </w:pPr>
      <w:r w:rsidRPr="00042729">
        <w:rPr>
          <w:rFonts w:ascii="宋体" w:hAnsi="宋体" w:cs="宋体" w:hint="eastAsia"/>
          <w:color w:val="2A2A2A"/>
          <w:kern w:val="0"/>
          <w:sz w:val="28"/>
          <w:szCs w:val="28"/>
        </w:rPr>
        <w:t>二、</w:t>
      </w:r>
      <w:r>
        <w:rPr>
          <w:rFonts w:ascii="宋体" w:hAnsi="宋体" w:cs="宋体" w:hint="eastAsia"/>
          <w:color w:val="2A2A2A"/>
          <w:kern w:val="0"/>
          <w:sz w:val="28"/>
          <w:szCs w:val="28"/>
        </w:rPr>
        <w:t>督导团</w:t>
      </w:r>
      <w:r w:rsidRPr="00042729">
        <w:rPr>
          <w:rFonts w:ascii="宋体" w:hAnsi="宋体" w:cs="宋体" w:hint="eastAsia"/>
          <w:color w:val="2A2A2A"/>
          <w:kern w:val="0"/>
          <w:sz w:val="28"/>
          <w:szCs w:val="28"/>
        </w:rPr>
        <w:t>在会上</w:t>
      </w:r>
      <w:r>
        <w:rPr>
          <w:rFonts w:ascii="宋体" w:hAnsi="宋体" w:cs="宋体" w:hint="eastAsia"/>
          <w:color w:val="2A2A2A"/>
          <w:kern w:val="0"/>
          <w:sz w:val="28"/>
          <w:szCs w:val="28"/>
        </w:rPr>
        <w:t>对本学期</w:t>
      </w:r>
      <w:r>
        <w:rPr>
          <w:rFonts w:ascii="宋体" w:hAnsi="宋体" w:cs="宋体"/>
          <w:color w:val="2A2A2A"/>
          <w:kern w:val="0"/>
          <w:sz w:val="28"/>
          <w:szCs w:val="28"/>
        </w:rPr>
        <w:t>1-4</w:t>
      </w:r>
      <w:r>
        <w:rPr>
          <w:rFonts w:ascii="宋体" w:hAnsi="宋体" w:cs="宋体" w:hint="eastAsia"/>
          <w:color w:val="2A2A2A"/>
          <w:kern w:val="0"/>
          <w:sz w:val="28"/>
          <w:szCs w:val="28"/>
        </w:rPr>
        <w:t>周的听课和巡教情况进行了通报。重申上课前要起立行课堂礼，要求主讲教师必须对课堂全面负责。同时还建议对新进青年教师进行“传帮带”以提高教学质量</w:t>
      </w:r>
      <w:r w:rsidRPr="00042729">
        <w:rPr>
          <w:rFonts w:ascii="宋体" w:hAnsi="宋体" w:cs="宋体" w:hint="eastAsia"/>
          <w:color w:val="2A2A2A"/>
          <w:kern w:val="0"/>
          <w:sz w:val="28"/>
          <w:szCs w:val="28"/>
        </w:rPr>
        <w:t>。</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hint="eastAsia"/>
          <w:color w:val="2A2A2A"/>
          <w:kern w:val="0"/>
          <w:sz w:val="28"/>
          <w:szCs w:val="28"/>
        </w:rPr>
        <w:t>三、评教中心在会上通报了毕业设计和毕业论文的检查工作，要求学院在国庆假后做好试卷检查的准备工作。同时督促相关单位在规定时间内完成本科教学基本状态数据采集的报送。</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hint="eastAsia"/>
          <w:color w:val="2A2A2A"/>
          <w:kern w:val="0"/>
          <w:sz w:val="28"/>
          <w:szCs w:val="28"/>
        </w:rPr>
        <w:t>四、教务处陈艺锋处长在会上传达了校领导高度重视教学工作的意见，要求搞好教学工作，激发教师爱岗敬业，并强调课堂教学是教学改革的重点。</w:t>
      </w:r>
    </w:p>
    <w:p w:rsidR="006A201E" w:rsidRPr="00042729"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hint="eastAsia"/>
          <w:color w:val="2A2A2A"/>
          <w:kern w:val="0"/>
          <w:sz w:val="28"/>
          <w:szCs w:val="28"/>
        </w:rPr>
        <w:t>五、高教所布置了教研教改项目的有关要求，截止时间为</w:t>
      </w:r>
      <w:r>
        <w:rPr>
          <w:rFonts w:ascii="宋体" w:hAnsi="宋体" w:cs="宋体"/>
          <w:color w:val="2A2A2A"/>
          <w:kern w:val="0"/>
          <w:sz w:val="28"/>
          <w:szCs w:val="28"/>
        </w:rPr>
        <w:t>10</w:t>
      </w:r>
      <w:r>
        <w:rPr>
          <w:rFonts w:ascii="宋体" w:hAnsi="宋体" w:cs="宋体" w:hint="eastAsia"/>
          <w:color w:val="2A2A2A"/>
          <w:kern w:val="0"/>
          <w:sz w:val="28"/>
          <w:szCs w:val="28"/>
        </w:rPr>
        <w:t>月</w:t>
      </w:r>
      <w:r>
        <w:rPr>
          <w:rFonts w:ascii="宋体" w:hAnsi="宋体" w:cs="宋体"/>
          <w:color w:val="2A2A2A"/>
          <w:kern w:val="0"/>
          <w:sz w:val="28"/>
          <w:szCs w:val="28"/>
        </w:rPr>
        <w:t>10</w:t>
      </w:r>
      <w:r>
        <w:rPr>
          <w:rFonts w:ascii="宋体" w:hAnsi="宋体" w:cs="宋体" w:hint="eastAsia"/>
          <w:color w:val="2A2A2A"/>
          <w:kern w:val="0"/>
          <w:sz w:val="28"/>
          <w:szCs w:val="28"/>
        </w:rPr>
        <w:t>日。</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hint="eastAsia"/>
          <w:color w:val="2A2A2A"/>
          <w:kern w:val="0"/>
          <w:sz w:val="28"/>
          <w:szCs w:val="28"/>
        </w:rPr>
        <w:t>六、副校长金继承在会上对实验室建设与管理工作做了具体的要求，并就对相关工作进行了部署。</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实验室建设与管理工作：一是要做好基础性工作：要做到实验场地干净整洁、规章制度齐全规范、帐卡物相符、设备完好率有保证、实验项目应开尽开、实验教学及其管理规范有质量。二是在做好基础性工作的同时，要在以下方面有所突破：一是能够完善、优化、构建实验项目；二是要积极开展对学生的个性化培养；三是要与专业理论课教师一起探索构建科学合理的实践教学体系。</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、新生注册问题要求：参军入伍学生的学籍一定要核查清楚；不及格学分累计达到</w:t>
      </w:r>
      <w:r>
        <w:rPr>
          <w:rFonts w:ascii="宋体" w:hAnsi="宋体" w:cs="宋体"/>
          <w:color w:val="2A2A2A"/>
          <w:kern w:val="0"/>
          <w:sz w:val="28"/>
          <w:szCs w:val="28"/>
        </w:rPr>
        <w:t>16</w:t>
      </w:r>
      <w:r>
        <w:rPr>
          <w:rFonts w:ascii="宋体" w:hAnsi="宋体" w:cs="宋体" w:hint="eastAsia"/>
          <w:color w:val="2A2A2A"/>
          <w:kern w:val="0"/>
          <w:sz w:val="28"/>
          <w:szCs w:val="28"/>
        </w:rPr>
        <w:t>学分以上者学院务必要通知学生家长，做好记录，不及格学分累计达到</w:t>
      </w:r>
      <w:r>
        <w:rPr>
          <w:rFonts w:ascii="宋体" w:hAnsi="宋体" w:cs="宋体"/>
          <w:color w:val="2A2A2A"/>
          <w:kern w:val="0"/>
          <w:sz w:val="28"/>
          <w:szCs w:val="28"/>
        </w:rPr>
        <w:t>24</w:t>
      </w:r>
      <w:r>
        <w:rPr>
          <w:rFonts w:ascii="宋体" w:hAnsi="宋体" w:cs="宋体" w:hint="eastAsia"/>
          <w:color w:val="2A2A2A"/>
          <w:kern w:val="0"/>
          <w:sz w:val="28"/>
          <w:szCs w:val="28"/>
        </w:rPr>
        <w:t>学分及以上者给予留级。</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、对教学督导工作，强调要切实维护督导权威，重视督导信息的反馈。对受到督导团表扬人和事，相关学院要教职工大会上予以通报表扬，对受到批评的教师，相关学院务必反馈到教师本人。</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、对新进教师过好教学关的问题，明确要求评教中心出台具体措施，通过青年教师导师制、新教师跟班听课等措施切实提高新教师教学水平。</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、对本科教学基本状态数据采集工作，要求各单位积极配合评教中心，需按时按要求完成。</w:t>
      </w:r>
    </w:p>
    <w:p w:rsidR="006A201E"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6</w:t>
      </w:r>
      <w:r>
        <w:rPr>
          <w:rFonts w:ascii="宋体" w:hAnsi="宋体" w:cs="宋体" w:hint="eastAsia"/>
          <w:color w:val="2A2A2A"/>
          <w:kern w:val="0"/>
          <w:sz w:val="28"/>
          <w:szCs w:val="28"/>
        </w:rPr>
        <w:t>、要求各学院积极支持和配合国际学院教学工作，要求教务处负责落实国际学院教学资源的到位情况和协调工作。</w:t>
      </w:r>
    </w:p>
    <w:p w:rsidR="006A201E" w:rsidRPr="006B1E2C" w:rsidRDefault="006A201E" w:rsidP="002168AE">
      <w:pPr>
        <w:widowControl/>
        <w:spacing w:line="520" w:lineRule="exact"/>
        <w:ind w:firstLineChars="200" w:firstLine="560"/>
        <w:jc w:val="left"/>
        <w:rPr>
          <w:rFonts w:ascii="宋体" w:cs="宋体"/>
          <w:color w:val="2A2A2A"/>
          <w:kern w:val="0"/>
          <w:sz w:val="28"/>
          <w:szCs w:val="28"/>
        </w:rPr>
      </w:pPr>
      <w:r>
        <w:rPr>
          <w:rFonts w:ascii="宋体" w:hAnsi="宋体" w:cs="宋体"/>
          <w:color w:val="2A2A2A"/>
          <w:kern w:val="0"/>
          <w:sz w:val="28"/>
          <w:szCs w:val="28"/>
        </w:rPr>
        <w:t>7</w:t>
      </w:r>
      <w:r>
        <w:rPr>
          <w:rFonts w:ascii="宋体" w:hAnsi="宋体" w:cs="宋体" w:hint="eastAsia"/>
          <w:color w:val="2A2A2A"/>
          <w:kern w:val="0"/>
          <w:sz w:val="28"/>
          <w:szCs w:val="28"/>
        </w:rPr>
        <w:t>、对</w:t>
      </w:r>
      <w:r>
        <w:rPr>
          <w:rFonts w:ascii="宋体" w:hAnsi="宋体" w:cs="宋体"/>
          <w:color w:val="2A2A2A"/>
          <w:kern w:val="0"/>
          <w:sz w:val="28"/>
          <w:szCs w:val="28"/>
        </w:rPr>
        <w:t>2016</w:t>
      </w:r>
      <w:r>
        <w:rPr>
          <w:rFonts w:ascii="宋体" w:hAnsi="宋体" w:cs="宋体" w:hint="eastAsia"/>
          <w:color w:val="2A2A2A"/>
          <w:kern w:val="0"/>
          <w:sz w:val="28"/>
          <w:szCs w:val="28"/>
        </w:rPr>
        <w:t>年度校级教改课题立项工作，明确立项主题聚焦课堂教学改革。</w:t>
      </w:r>
    </w:p>
    <w:p w:rsidR="006A201E" w:rsidRPr="002168AE" w:rsidRDefault="006A201E"/>
    <w:sectPr w:rsidR="006A201E" w:rsidRPr="002168AE" w:rsidSect="00C76E64">
      <w:pgSz w:w="11907" w:h="16840" w:code="9"/>
      <w:pgMar w:top="1440" w:right="1797" w:bottom="1440" w:left="1797" w:header="720" w:footer="720"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1E" w:rsidRDefault="006A201E" w:rsidP="00222504">
      <w:r>
        <w:separator/>
      </w:r>
    </w:p>
  </w:endnote>
  <w:endnote w:type="continuationSeparator" w:id="0">
    <w:p w:rsidR="006A201E" w:rsidRDefault="006A201E" w:rsidP="00222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1E" w:rsidRDefault="006A201E" w:rsidP="00222504">
      <w:r>
        <w:separator/>
      </w:r>
    </w:p>
  </w:footnote>
  <w:footnote w:type="continuationSeparator" w:id="0">
    <w:p w:rsidR="006A201E" w:rsidRDefault="006A201E" w:rsidP="00222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F22"/>
    <w:rsid w:val="00031DE8"/>
    <w:rsid w:val="00042729"/>
    <w:rsid w:val="000A7E4F"/>
    <w:rsid w:val="00102733"/>
    <w:rsid w:val="00147639"/>
    <w:rsid w:val="001F2C99"/>
    <w:rsid w:val="002168AE"/>
    <w:rsid w:val="00222504"/>
    <w:rsid w:val="00270B7F"/>
    <w:rsid w:val="002851E6"/>
    <w:rsid w:val="002937A8"/>
    <w:rsid w:val="00433B11"/>
    <w:rsid w:val="00460019"/>
    <w:rsid w:val="004A7304"/>
    <w:rsid w:val="004E2CC1"/>
    <w:rsid w:val="0054782A"/>
    <w:rsid w:val="00555838"/>
    <w:rsid w:val="00607F40"/>
    <w:rsid w:val="006266FA"/>
    <w:rsid w:val="00672F3B"/>
    <w:rsid w:val="00695E4B"/>
    <w:rsid w:val="006A201E"/>
    <w:rsid w:val="006A5268"/>
    <w:rsid w:val="006A6E82"/>
    <w:rsid w:val="006B1E2C"/>
    <w:rsid w:val="006E0ABA"/>
    <w:rsid w:val="006E303C"/>
    <w:rsid w:val="007332EB"/>
    <w:rsid w:val="0074784D"/>
    <w:rsid w:val="00793E4A"/>
    <w:rsid w:val="00812624"/>
    <w:rsid w:val="008164C2"/>
    <w:rsid w:val="008447FD"/>
    <w:rsid w:val="008C4691"/>
    <w:rsid w:val="0094078E"/>
    <w:rsid w:val="009652CF"/>
    <w:rsid w:val="009F39E2"/>
    <w:rsid w:val="00A301ED"/>
    <w:rsid w:val="00A97742"/>
    <w:rsid w:val="00B33A85"/>
    <w:rsid w:val="00B72C9E"/>
    <w:rsid w:val="00C16ADF"/>
    <w:rsid w:val="00C56B6D"/>
    <w:rsid w:val="00C62F4B"/>
    <w:rsid w:val="00C634F7"/>
    <w:rsid w:val="00C63E49"/>
    <w:rsid w:val="00C65F7A"/>
    <w:rsid w:val="00C72DBF"/>
    <w:rsid w:val="00C76E64"/>
    <w:rsid w:val="00C9060B"/>
    <w:rsid w:val="00D434FD"/>
    <w:rsid w:val="00D465EF"/>
    <w:rsid w:val="00D6038E"/>
    <w:rsid w:val="00D6569E"/>
    <w:rsid w:val="00D67707"/>
    <w:rsid w:val="00E10606"/>
    <w:rsid w:val="00E8374F"/>
    <w:rsid w:val="00EA5DB0"/>
    <w:rsid w:val="00EB1A77"/>
    <w:rsid w:val="00F871EA"/>
    <w:rsid w:val="00FC0F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A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39E2"/>
    <w:rPr>
      <w:sz w:val="18"/>
      <w:szCs w:val="18"/>
    </w:rPr>
  </w:style>
  <w:style w:type="character" w:customStyle="1" w:styleId="BalloonTextChar">
    <w:name w:val="Balloon Text Char"/>
    <w:basedOn w:val="DefaultParagraphFont"/>
    <w:link w:val="BalloonText"/>
    <w:uiPriority w:val="99"/>
    <w:semiHidden/>
    <w:locked/>
    <w:rsid w:val="009F39E2"/>
    <w:rPr>
      <w:rFonts w:ascii="Times New Roman" w:eastAsia="宋体" w:hAnsi="Times New Roman" w:cs="Times New Roman"/>
      <w:sz w:val="18"/>
      <w:szCs w:val="18"/>
    </w:rPr>
  </w:style>
  <w:style w:type="paragraph" w:styleId="Header">
    <w:name w:val="header"/>
    <w:basedOn w:val="Normal"/>
    <w:link w:val="HeaderChar"/>
    <w:uiPriority w:val="99"/>
    <w:rsid w:val="002225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22504"/>
    <w:rPr>
      <w:rFonts w:ascii="Times New Roman" w:eastAsia="宋体" w:hAnsi="Times New Roman" w:cs="Times New Roman"/>
      <w:sz w:val="18"/>
      <w:szCs w:val="18"/>
    </w:rPr>
  </w:style>
  <w:style w:type="paragraph" w:styleId="Footer">
    <w:name w:val="footer"/>
    <w:basedOn w:val="Normal"/>
    <w:link w:val="FooterChar"/>
    <w:uiPriority w:val="99"/>
    <w:rsid w:val="002225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2250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4</Pages>
  <Words>245</Words>
  <Characters>1400</Characters>
  <Application>Microsoft Office Outlook</Application>
  <DocSecurity>0</DocSecurity>
  <Lines>0</Lines>
  <Paragraphs>0</Paragraphs>
  <ScaleCrop>false</ScaleCrop>
  <Company>hnut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19</cp:revision>
  <cp:lastPrinted>2014-09-30T00:46:00Z</cp:lastPrinted>
  <dcterms:created xsi:type="dcterms:W3CDTF">2014-09-29T09:46:00Z</dcterms:created>
  <dcterms:modified xsi:type="dcterms:W3CDTF">2016-09-30T00:37:00Z</dcterms:modified>
</cp:coreProperties>
</file>